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C" w:rsidRPr="006E55AC" w:rsidRDefault="006E55AC" w:rsidP="006E55AC">
      <w:pPr>
        <w:pStyle w:val="Normlnweb"/>
        <w:rPr>
          <w:rFonts w:ascii="Arial" w:hAnsi="Arial" w:cs="Arial"/>
          <w:b/>
        </w:rPr>
      </w:pPr>
      <w:r w:rsidRPr="006E55AC">
        <w:rPr>
          <w:rFonts w:ascii="Arial" w:hAnsi="Arial" w:cs="Arial"/>
          <w:b/>
        </w:rPr>
        <w:t xml:space="preserve">General and Inorganic Chemistry I - </w:t>
      </w:r>
      <w:proofErr w:type="spellStart"/>
      <w:r w:rsidRPr="006E55AC">
        <w:rPr>
          <w:rFonts w:ascii="Arial" w:hAnsi="Arial" w:cs="Arial"/>
          <w:b/>
        </w:rPr>
        <w:t>Sylabus</w:t>
      </w:r>
      <w:proofErr w:type="spellEnd"/>
    </w:p>
    <w:p w:rsidR="006E55AC" w:rsidRDefault="006E55AC" w:rsidP="006E55AC">
      <w:pPr>
        <w:pStyle w:val="Normlnweb"/>
      </w:pPr>
    </w:p>
    <w:p w:rsidR="006E55AC" w:rsidRDefault="006E55AC" w:rsidP="006E55AC">
      <w:pPr>
        <w:pStyle w:val="Normlnweb"/>
      </w:pPr>
      <w:bookmarkStart w:id="0" w:name="_GoBack"/>
      <w:bookmarkEnd w:id="0"/>
      <w:r>
        <w:t xml:space="preserve">Structure of substances, electron structure of atom </w:t>
      </w:r>
    </w:p>
    <w:p w:rsidR="006E55AC" w:rsidRDefault="006E55AC" w:rsidP="006E55AC">
      <w:pPr>
        <w:pStyle w:val="Normlnweb"/>
      </w:pPr>
      <w:r>
        <w:t xml:space="preserve">Periodic system </w:t>
      </w:r>
    </w:p>
    <w:p w:rsidR="006E55AC" w:rsidRDefault="006E55AC" w:rsidP="006E55AC">
      <w:pPr>
        <w:pStyle w:val="Normlnweb"/>
      </w:pPr>
      <w:r>
        <w:t xml:space="preserve">Chemical bonding and chemical reactions </w:t>
      </w:r>
    </w:p>
    <w:p w:rsidR="006E55AC" w:rsidRDefault="006E55AC" w:rsidP="006E55AC">
      <w:pPr>
        <w:pStyle w:val="Normlnweb"/>
      </w:pPr>
      <w:r>
        <w:t xml:space="preserve">Elementary non-metals – chemical bonding, properties, reactivity </w:t>
      </w:r>
    </w:p>
    <w:p w:rsidR="006E55AC" w:rsidRDefault="006E55AC" w:rsidP="006E55AC">
      <w:pPr>
        <w:pStyle w:val="Normlnweb"/>
      </w:pPr>
      <w:r>
        <w:t xml:space="preserve">Polyatomic molecules of non-metals – structure, chemical bonding, properties </w:t>
      </w:r>
    </w:p>
    <w:p w:rsidR="006E55AC" w:rsidRDefault="006E55AC" w:rsidP="006E55AC">
      <w:pPr>
        <w:pStyle w:val="Normlnweb"/>
      </w:pPr>
      <w:r>
        <w:t xml:space="preserve">Gaseous and liquid molecular compounds of non-metals </w:t>
      </w:r>
    </w:p>
    <w:p w:rsidR="006E55AC" w:rsidRDefault="006E55AC" w:rsidP="006E55AC">
      <w:pPr>
        <w:pStyle w:val="Normlnweb"/>
      </w:pPr>
      <w:r>
        <w:t xml:space="preserve">Monoatomic ions in aqueous solutions and their salts </w:t>
      </w:r>
    </w:p>
    <w:p w:rsidR="006E55AC" w:rsidRDefault="006E55AC" w:rsidP="006E55AC">
      <w:pPr>
        <w:pStyle w:val="Normlnweb"/>
      </w:pPr>
      <w:r>
        <w:t xml:space="preserve">Oxyanions in aqueous solutions and crystals </w:t>
      </w:r>
    </w:p>
    <w:p w:rsidR="006E55AC" w:rsidRDefault="006E55AC" w:rsidP="006E55AC">
      <w:pPr>
        <w:pStyle w:val="Normlnweb"/>
      </w:pPr>
      <w:r>
        <w:t xml:space="preserve">Coordination compounds </w:t>
      </w:r>
    </w:p>
    <w:p w:rsidR="006E55AC" w:rsidRDefault="006E55AC" w:rsidP="006E55AC">
      <w:pPr>
        <w:pStyle w:val="Normlnweb"/>
      </w:pPr>
      <w:r>
        <w:t xml:space="preserve">Structure, chemical bonding and properties of metals </w:t>
      </w:r>
    </w:p>
    <w:p w:rsidR="006E55AC" w:rsidRDefault="006E55AC" w:rsidP="006E55AC">
      <w:pPr>
        <w:pStyle w:val="Normlnweb"/>
      </w:pPr>
      <w:r>
        <w:t xml:space="preserve">Metals and intermetallic phases – reactivity, extraction </w:t>
      </w:r>
    </w:p>
    <w:p w:rsidR="006E55AC" w:rsidRDefault="006E55AC" w:rsidP="006E55AC">
      <w:pPr>
        <w:pStyle w:val="Normlnweb"/>
      </w:pPr>
      <w:r>
        <w:t xml:space="preserve">Simple solid oxides and inorganic polymers </w:t>
      </w:r>
    </w:p>
    <w:p w:rsidR="00AB2956" w:rsidRDefault="006E55AC" w:rsidP="006E55AC">
      <w:pPr>
        <w:pStyle w:val="Normlnweb"/>
      </w:pPr>
      <w:r>
        <w:t>Binary non-</w:t>
      </w:r>
      <w:proofErr w:type="spellStart"/>
      <w:r>
        <w:t>oxidic</w:t>
      </w:r>
      <w:proofErr w:type="spellEnd"/>
      <w:r>
        <w:t xml:space="preserve"> solid compounds of metals and non-metals </w:t>
      </w:r>
    </w:p>
    <w:sectPr w:rsidR="00AB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C"/>
    <w:rsid w:val="004E5923"/>
    <w:rsid w:val="006E55AC"/>
    <w:rsid w:val="00A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A5B"/>
  <w15:chartTrackingRefBased/>
  <w15:docId w15:val="{BB4071D5-909C-47BA-8180-20F56AD8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Rubesova Katerina</dc:creator>
  <cp:keywords/>
  <dc:description/>
  <cp:lastModifiedBy>Rubesova Katerina</cp:lastModifiedBy>
  <cp:revision>1</cp:revision>
  <dcterms:created xsi:type="dcterms:W3CDTF">2022-03-23T08:19:00Z</dcterms:created>
  <dcterms:modified xsi:type="dcterms:W3CDTF">2022-03-23T08:21:00Z</dcterms:modified>
</cp:coreProperties>
</file>